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4D" w:rsidRDefault="0017724D" w:rsidP="00A15CD0">
      <w:pPr>
        <w:spacing w:after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087009">
        <w:rPr>
          <w:rFonts w:ascii="Times New Roman" w:hAnsi="Times New Roman" w:cs="Times New Roman"/>
          <w:b/>
          <w:bCs/>
          <w:sz w:val="44"/>
          <w:szCs w:val="44"/>
          <w:lang w:val="it-IT"/>
        </w:rPr>
        <w:t>No</w:t>
      </w:r>
      <w:r w:rsidRPr="00087009">
        <w:rPr>
          <w:b/>
          <w:bCs/>
          <w:sz w:val="44"/>
          <w:szCs w:val="44"/>
          <w:lang w:val="it-IT"/>
        </w:rPr>
        <w:t>ț</w:t>
      </w:r>
      <w:r w:rsidRPr="00087009">
        <w:rPr>
          <w:rFonts w:ascii="Times New Roman" w:hAnsi="Times New Roman" w:cs="Times New Roman"/>
          <w:b/>
          <w:bCs/>
          <w:sz w:val="44"/>
          <w:szCs w:val="44"/>
          <w:lang w:val="it-IT"/>
        </w:rPr>
        <w:t>iuni generale drept vamal</w:t>
      </w:r>
    </w:p>
    <w:p w:rsidR="0017724D" w:rsidRDefault="0017724D" w:rsidP="00A15CD0">
      <w:pPr>
        <w:spacing w:after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</w:p>
    <w:p w:rsidR="0017724D" w:rsidRDefault="0017724D" w:rsidP="00A15CD0">
      <w:pPr>
        <w:spacing w:after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</w:p>
    <w:p w:rsidR="0017724D" w:rsidRPr="00087009" w:rsidRDefault="0017724D" w:rsidP="00A15CD0">
      <w:pPr>
        <w:spacing w:after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</w:p>
    <w:p w:rsidR="0017724D" w:rsidRPr="00087009" w:rsidRDefault="0017724D" w:rsidP="00A15CD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87009">
        <w:rPr>
          <w:rFonts w:ascii="Times New Roman" w:hAnsi="Times New Roman" w:cs="Times New Roman"/>
          <w:b/>
          <w:bCs/>
          <w:sz w:val="24"/>
          <w:szCs w:val="24"/>
          <w:lang w:val="it-IT"/>
        </w:rPr>
        <w:t>1*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iunea, obiectul, metoda</w:t>
      </w:r>
    </w:p>
    <w:p w:rsidR="0017724D" w:rsidRPr="00087009" w:rsidRDefault="0017724D" w:rsidP="00A15CD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87009">
        <w:rPr>
          <w:rFonts w:ascii="Times New Roman" w:hAnsi="Times New Roman" w:cs="Times New Roman"/>
          <w:b/>
          <w:bCs/>
          <w:sz w:val="24"/>
          <w:szCs w:val="24"/>
          <w:lang w:val="it-IT"/>
        </w:rPr>
        <w:t>2*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Raportul juridic de drept vamal</w:t>
      </w:r>
    </w:p>
    <w:p w:rsidR="0017724D" w:rsidRPr="00087009" w:rsidRDefault="0017724D" w:rsidP="00A15CD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87009">
        <w:rPr>
          <w:rFonts w:ascii="Times New Roman" w:hAnsi="Times New Roman" w:cs="Times New Roman"/>
          <w:b/>
          <w:bCs/>
          <w:sz w:val="24"/>
          <w:szCs w:val="24"/>
          <w:lang w:val="it-IT"/>
        </w:rPr>
        <w:t>3*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legatura dr vamal cu alte ramuri de drept</w:t>
      </w:r>
    </w:p>
    <w:p w:rsidR="0017724D" w:rsidRPr="00087009" w:rsidRDefault="0017724D" w:rsidP="00A15CD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87009">
        <w:rPr>
          <w:rFonts w:ascii="Times New Roman" w:hAnsi="Times New Roman" w:cs="Times New Roman"/>
          <w:b/>
          <w:bCs/>
          <w:sz w:val="24"/>
          <w:szCs w:val="24"/>
          <w:lang w:val="it-IT"/>
        </w:rPr>
        <w:t>4*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 Sistemul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izvoarele dreptului vamal</w:t>
      </w:r>
    </w:p>
    <w:p w:rsidR="0017724D" w:rsidRPr="00087009" w:rsidRDefault="0017724D" w:rsidP="00A15CD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87009">
        <w:rPr>
          <w:rFonts w:ascii="Times New Roman" w:hAnsi="Times New Roman" w:cs="Times New Roman"/>
          <w:b/>
          <w:bCs/>
          <w:sz w:val="24"/>
          <w:szCs w:val="24"/>
          <w:lang w:val="it-IT"/>
        </w:rPr>
        <w:t>1*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 În timpul de fa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ă în majoritatea institu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iilor de învă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ămînt juridice se studiază dreptul vamal care este alcătuit din o totalitate de institu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ii de drept de diferită natură juridică care formează în ansamblu activitatea vamală. Activitatea vamală nu este altceva decît obiectul de reglementare a dreptului vamal. Conform CV activitatea vamală se constituie din promovarea politicii vamale, asigurarea respectării reglementărilor vamale la trecerea mărfurilor, mijloacelor de transport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 persoanelor peste frontier vamală a RM perceperea dreptului de import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 export, vămuirea, controlul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 supravegherea vamală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alte activită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de promovare politicii vamale. Această defini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ie este laconic dar reflect structura activită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 vamale în general. Dacă am încerca să eviden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iem trăsăturile specific ale activită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 vamale putem eviden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ia caracterul complex pe de o parte, iar pe de altă parte caracterul diferen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iat al elementului activită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 vamale. Specificul acesora este condi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ionat de natura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scopul complex al activită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 vamale. Defini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ia expusă în CV nu cuprinde un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ir de elemente de bază care fac parte din activitatea vamală la ele se atribuie: 1) statistica vamală 2) lupta cu contraband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alte infrac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iuni din sfera activită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ii vamale.3) lupta cu încălcările regulilor vamale. Procedura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examinarea cazurilor de încălcare a regulilor vamae. Ree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ind din cele spuse mai sus structura activită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ii vamale este compusă din: 1) politica vamală 2) principiile trecerii mărfurilor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mijloacelor de transport peste frontier vamală 3) reglementarea tarifară 4) regimurile vamale 5) plă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ile vamael 6) perfectarea vamală 7) controlul vamal 8) statistica vamală 9) contraband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alte infrac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iuni vamale 10) încălcarea regulilor vamale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răspunderea în cazul săvîr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irii acestora 11) procedura în cazurile de încălcare a regulilor vamale 12) examinarea cazurilor de încălcare a regulilor vamale. Pînă în present întrebarea despre locul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rolul dreptului vamal în sistemul dreptului este discutabilă, în lit de specialitate nu există o părere unică despre faptul dacă dreptul vamal este sau nu o ramură de drept. Unii autori consider că dreptul vamal nu exsistă însă există o legisla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ie vamală, al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 consider că dreptul vamal este o institu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ie a dreptului administrative.</w:t>
      </w:r>
      <w:r w:rsidRPr="00087009">
        <w:rPr>
          <w:rFonts w:ascii="Times New Roman" w:hAnsi="Times New Roman" w:cs="Times New Roman"/>
          <w:b/>
          <w:bCs/>
          <w:sz w:val="24"/>
          <w:szCs w:val="24"/>
          <w:lang w:val="it-IT"/>
        </w:rPr>
        <w:t>metoda.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 Al 2-lea element de delimitare a unei ranuri de drept este metoda de reglementare . </w:t>
      </w:r>
      <w:r w:rsidRPr="00087009">
        <w:rPr>
          <w:rFonts w:ascii="Times New Roman" w:hAnsi="Times New Roman" w:cs="Times New Roman"/>
          <w:sz w:val="24"/>
          <w:szCs w:val="24"/>
          <w:lang w:val="pt-BR"/>
        </w:rPr>
        <w:t>Prin metodă de regelmentare în</w:t>
      </w:r>
      <w:r w:rsidRPr="00087009">
        <w:rPr>
          <w:sz w:val="24"/>
          <w:szCs w:val="24"/>
          <w:lang w:val="pt-BR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pt-BR"/>
        </w:rPr>
        <w:t xml:space="preserve">elegem acele mijloace, procedee de aplicare a normelor juridice a proceselor </w:t>
      </w:r>
      <w:r w:rsidRPr="00087009">
        <w:rPr>
          <w:sz w:val="24"/>
          <w:szCs w:val="24"/>
          <w:lang w:val="pt-BR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pt-BR"/>
        </w:rPr>
        <w:t xml:space="preserve">i fenomenelor juridice. Obiectul de reglementere a dreptului vamal este complex, metoda de reglementare la fel este complex. În dreptul vamal întîlnim atît metoda dispozitivă cît </w:t>
      </w:r>
      <w:r w:rsidRPr="00087009">
        <w:rPr>
          <w:sz w:val="24"/>
          <w:szCs w:val="24"/>
          <w:lang w:val="pt-BR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pt-BR"/>
        </w:rPr>
        <w:t xml:space="preserve">i dispozitivă. 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Metoda imperativă prescrie o animită conduit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interzice subiec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ilor de a avea un alt comportament. Metoda dispozitivă permite subiec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ilor legile unui anumit comportament. Cea mai întilnită este metoda imperativă. Dreptul vamal este o ramură complex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 este alcătuit dintr-o totalitate de 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lastRenderedPageBreak/>
        <w:t>norme juridice cu character complex obiectul de reglementare îl constituie activitatea vamală.. Un subiect obligatoriu al rela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iilor sociale îl constituie organelle vamale. </w:t>
      </w:r>
    </w:p>
    <w:p w:rsidR="0017724D" w:rsidRPr="00087009" w:rsidRDefault="0017724D" w:rsidP="00A15CD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87009">
        <w:rPr>
          <w:rFonts w:ascii="Times New Roman" w:hAnsi="Times New Roman" w:cs="Times New Roman"/>
          <w:b/>
          <w:bCs/>
          <w:sz w:val="24"/>
          <w:szCs w:val="24"/>
          <w:lang w:val="it-IT"/>
        </w:rPr>
        <w:t>2*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 Raportul juridic de drept vamal este rela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ia social reglementată de o normă juridică vamală. Raportul juridic vamal au următoarea trăsătură: 1) subiec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 2)participan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 la raporturile juridice vamale 3) obiectul 4) marfa sau bunul 5) care este motivul raportului 6) con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inutul. Raportul juridic vamal este un raport complex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poate fi calificat în mai multe categorii. După caracterul juridic avem: 1) raporturi juridice vamale de coordonare sunt raporturile în care subiec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 se află pe pozi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 de egalitate 2) raporturi de subordonare- apar între subiec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 cu o pozi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ie juridică diferită 3) după modul de reglementare- permissive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imperative 4) după con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inut –materiale care sunt reglementate de normele juridice material. După momentul apari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iei. 1) raporturi juridice primare sunt rela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ii legate de trecerea mărfurilor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mijloacelor de transport 2) raporturi juridice secundare care reese din cele primare</w:t>
      </w:r>
    </w:p>
    <w:p w:rsidR="0017724D" w:rsidRPr="00087009" w:rsidRDefault="0017724D" w:rsidP="00A15CD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87009">
        <w:rPr>
          <w:rFonts w:ascii="Times New Roman" w:hAnsi="Times New Roman" w:cs="Times New Roman"/>
          <w:b/>
          <w:bCs/>
          <w:sz w:val="24"/>
          <w:szCs w:val="24"/>
          <w:lang w:val="it-IT"/>
        </w:rPr>
        <w:t>3*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 Fiind o ramură de drept complex dreptul vamal are o legătură strînsă cu o mare parte din ramurile de drept: drept vamal cu dr constitu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ional- stabile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te principiile generale pentru dr vamal. Dr vamal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dr administrative- stabile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te organizarea activită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ii vamale, răspunderea administrativă pentru încălcarea regulilor vamale dr vamal- dr penal- define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te no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 xml:space="preserve">iunea de contraband </w:t>
      </w:r>
      <w:r w:rsidRPr="00087009">
        <w:rPr>
          <w:sz w:val="24"/>
          <w:szCs w:val="24"/>
          <w:lang w:val="it-IT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 alte infrac</w:t>
      </w:r>
      <w:r w:rsidRPr="00087009">
        <w:rPr>
          <w:sz w:val="24"/>
          <w:szCs w:val="24"/>
          <w:lang w:val="it-IT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it-IT"/>
        </w:rPr>
        <w:t>iuni în domeniul vamal.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 xml:space="preserve">Drept vamal cu drept procesual penal- prevede procedura examinarii cazurilor de contrabanda si eschivarea de la plata vamala. Drept vamal cu drept civil- prevede incheierea contractelor de amînare </w:t>
      </w:r>
      <w:r w:rsidRPr="00087009">
        <w:rPr>
          <w:sz w:val="24"/>
          <w:szCs w:val="24"/>
          <w:lang w:val="ro-RO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 e</w:t>
      </w:r>
      <w:r w:rsidRPr="00087009">
        <w:rPr>
          <w:sz w:val="24"/>
          <w:szCs w:val="24"/>
          <w:lang w:val="ro-RO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alonare a drepturilor de import de înfiin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are a depozitelor. Drept vamal cu procesual civil- prevede procedura în cazul apari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iilor litigiilor dintre păr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 xml:space="preserve">i. Drept vamal cu drept financiar- prin stabilirea taxelor si impozitelor. Drept vamal cu drept fiscal- modul perceperii taxelor si impozitelor vamale. Drept vamal- dreptul muncii- angajarea colaboratorilor vamali. Deasemenea dreptul vamal are legătură cu unele discipline </w:t>
      </w:r>
      <w:r w:rsidRPr="00087009">
        <w:rPr>
          <w:sz w:val="24"/>
          <w:szCs w:val="24"/>
          <w:lang w:val="ro-RO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ifice: criminologia, criminalistica, statistica, protec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ia socială.</w:t>
      </w:r>
    </w:p>
    <w:p w:rsidR="0017724D" w:rsidRDefault="0017724D" w:rsidP="00A15CD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87009">
        <w:rPr>
          <w:rFonts w:ascii="Times New Roman" w:hAnsi="Times New Roman" w:cs="Times New Roman"/>
          <w:b/>
          <w:bCs/>
          <w:sz w:val="24"/>
          <w:szCs w:val="24"/>
          <w:lang w:val="ro-RO"/>
        </w:rPr>
        <w:t>4*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 xml:space="preserve"> Sistemul dreptului vamal include separarea normelor juridice în păr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 principale institu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Pr="00087009">
        <w:rPr>
          <w:sz w:val="24"/>
          <w:szCs w:val="24"/>
          <w:lang w:val="ro-RO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 norme speciale. Sistemul dreptului vamal este compus din: partea generală- defini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r w:rsidRPr="00087009">
        <w:rPr>
          <w:sz w:val="24"/>
          <w:szCs w:val="24"/>
          <w:lang w:val="ro-RO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 con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inutul activită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 xml:space="preserve">ii vamale, politica vamală </w:t>
      </w:r>
      <w:r w:rsidRPr="00087009">
        <w:rPr>
          <w:sz w:val="24"/>
          <w:szCs w:val="24"/>
          <w:lang w:val="ro-RO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 xml:space="preserve">i scopurile ei, teritoriul </w:t>
      </w:r>
      <w:r w:rsidRPr="00087009">
        <w:rPr>
          <w:sz w:val="24"/>
          <w:szCs w:val="24"/>
          <w:lang w:val="ro-RO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 xml:space="preserve">i frontiera vamală. Parte3a specială- include trecerea mărfurilor </w:t>
      </w:r>
      <w:r w:rsidRPr="00087009">
        <w:rPr>
          <w:sz w:val="24"/>
          <w:szCs w:val="24"/>
          <w:lang w:val="ro-RO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 mijloacelor de transport peste frontiera vamală, tariful vamal, plă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ile vamale, perfectarea vamală. Prin izvor de drept vamal în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elegem forma de exprimare a normelor juridice. Izvoarele dreptului vamal sînt: legile, constitu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ia, codul vamal, legea cu privire la tariful vamal. Hotărîrea guvernului, decretele pre</w:t>
      </w:r>
      <w:r w:rsidRPr="00087009">
        <w:rPr>
          <w:sz w:val="24"/>
          <w:szCs w:val="24"/>
          <w:lang w:val="ro-RO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edintelui, actele serviciului vamal care pot fi ordine ,instruc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 xml:space="preserve">iuni regulamente </w:t>
      </w:r>
      <w:r w:rsidRPr="00087009">
        <w:rPr>
          <w:sz w:val="24"/>
          <w:szCs w:val="24"/>
          <w:lang w:val="ro-RO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 dispozi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ii. Actele interna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ionale- conven</w:t>
      </w:r>
      <w:r w:rsidRPr="00087009">
        <w:rPr>
          <w:sz w:val="24"/>
          <w:szCs w:val="24"/>
          <w:lang w:val="ro-RO"/>
        </w:rPr>
        <w:t>ț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 xml:space="preserve">iile, acordurile </w:t>
      </w:r>
      <w:r w:rsidRPr="00087009">
        <w:rPr>
          <w:sz w:val="24"/>
          <w:szCs w:val="24"/>
          <w:lang w:val="ro-RO"/>
        </w:rPr>
        <w:t>ș</w:t>
      </w:r>
      <w:r w:rsidRPr="00087009">
        <w:rPr>
          <w:rFonts w:ascii="Times New Roman" w:hAnsi="Times New Roman" w:cs="Times New Roman"/>
          <w:sz w:val="24"/>
          <w:szCs w:val="24"/>
          <w:lang w:val="ro-RO"/>
        </w:rPr>
        <w:t>i tratatele din domeniul vamal la care RM este parte.</w:t>
      </w:r>
    </w:p>
    <w:p w:rsidR="0017724D" w:rsidRDefault="0017724D"/>
    <w:p w:rsidR="0017724D" w:rsidRPr="00087009" w:rsidRDefault="0017724D" w:rsidP="00A15CD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7724D" w:rsidRPr="00087009" w:rsidSect="0012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CD0"/>
    <w:rsid w:val="00072FA8"/>
    <w:rsid w:val="00087009"/>
    <w:rsid w:val="0012374D"/>
    <w:rsid w:val="0017724D"/>
    <w:rsid w:val="0029444C"/>
    <w:rsid w:val="003334DE"/>
    <w:rsid w:val="00645F31"/>
    <w:rsid w:val="006C7A4E"/>
    <w:rsid w:val="006D75A5"/>
    <w:rsid w:val="00884AD6"/>
    <w:rsid w:val="009B1150"/>
    <w:rsid w:val="00A15CD0"/>
    <w:rsid w:val="00A543FF"/>
    <w:rsid w:val="00C26E77"/>
    <w:rsid w:val="00C81ACF"/>
    <w:rsid w:val="00F3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4D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Raul</cp:lastModifiedBy>
  <cp:revision>3</cp:revision>
  <dcterms:created xsi:type="dcterms:W3CDTF">2009-08-24T06:50:00Z</dcterms:created>
  <dcterms:modified xsi:type="dcterms:W3CDTF">2009-12-03T13:01:00Z</dcterms:modified>
</cp:coreProperties>
</file>