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6A" w:rsidRPr="00006F39" w:rsidRDefault="005B086A">
      <w:pPr>
        <w:rPr>
          <w:rStyle w:val="Emphasis"/>
          <w:rFonts w:ascii="Arial" w:hAnsi="Arial" w:cs="Arial"/>
          <w:color w:val="000000"/>
          <w:sz w:val="24"/>
          <w:szCs w:val="24"/>
        </w:rPr>
      </w:pPr>
      <w:r w:rsidRPr="00006F39">
        <w:rPr>
          <w:rStyle w:val="Emphasis"/>
          <w:rFonts w:ascii="Arial" w:hAnsi="Arial" w:cs="Arial"/>
          <w:color w:val="000000"/>
          <w:sz w:val="24"/>
          <w:szCs w:val="24"/>
        </w:rPr>
        <w:t xml:space="preserve">                                                                                                </w:t>
      </w:r>
      <w:proofErr w:type="spellStart"/>
      <w:r w:rsidRPr="00006F39">
        <w:rPr>
          <w:rStyle w:val="Emphasis"/>
          <w:rFonts w:ascii="Arial" w:hAnsi="Arial" w:cs="Arial"/>
          <w:color w:val="000000"/>
          <w:sz w:val="24"/>
          <w:szCs w:val="24"/>
        </w:rPr>
        <w:t>Puscas</w:t>
      </w:r>
      <w:proofErr w:type="spellEnd"/>
      <w:r w:rsidRPr="00006F39">
        <w:rPr>
          <w:rStyle w:val="Emphasis"/>
          <w:rFonts w:ascii="Arial" w:hAnsi="Arial" w:cs="Arial"/>
          <w:color w:val="000000"/>
          <w:sz w:val="24"/>
          <w:szCs w:val="24"/>
        </w:rPr>
        <w:t xml:space="preserve"> Gabriel-</w:t>
      </w:r>
      <w:proofErr w:type="spellStart"/>
      <w:r w:rsidRPr="00006F39">
        <w:rPr>
          <w:rStyle w:val="Emphasis"/>
          <w:rFonts w:ascii="Arial" w:hAnsi="Arial" w:cs="Arial"/>
          <w:color w:val="000000"/>
          <w:sz w:val="24"/>
          <w:szCs w:val="24"/>
        </w:rPr>
        <w:t>Ciprian</w:t>
      </w:r>
      <w:proofErr w:type="spellEnd"/>
    </w:p>
    <w:p w:rsidR="005B086A" w:rsidRPr="00006F39" w:rsidRDefault="005B086A" w:rsidP="005A188F">
      <w:pPr>
        <w:jc w:val="center"/>
        <w:rPr>
          <w:rStyle w:val="Emphasis"/>
          <w:rFonts w:ascii="Arial" w:hAnsi="Arial" w:cs="Arial"/>
          <w:color w:val="000000"/>
          <w:sz w:val="24"/>
          <w:szCs w:val="24"/>
          <w:u w:val="single"/>
        </w:rPr>
      </w:pPr>
      <w:proofErr w:type="spellStart"/>
      <w:r w:rsidRPr="00006F39">
        <w:rPr>
          <w:rStyle w:val="Emphasis"/>
          <w:rFonts w:ascii="Arial" w:hAnsi="Arial" w:cs="Arial"/>
          <w:color w:val="000000"/>
          <w:sz w:val="24"/>
          <w:szCs w:val="24"/>
          <w:u w:val="single"/>
        </w:rPr>
        <w:t>Refrat</w:t>
      </w:r>
      <w:proofErr w:type="spellEnd"/>
      <w:r w:rsidRPr="00006F39">
        <w:rPr>
          <w:rStyle w:val="Emphasis"/>
          <w:rFonts w:ascii="Arial" w:hAnsi="Arial" w:cs="Arial"/>
          <w:color w:val="000000"/>
          <w:sz w:val="24"/>
          <w:szCs w:val="24"/>
          <w:u w:val="single"/>
        </w:rPr>
        <w:t xml:space="preserve"> </w:t>
      </w:r>
    </w:p>
    <w:p w:rsidR="005B086A" w:rsidRPr="00006F39" w:rsidRDefault="005B086A">
      <w:pPr>
        <w:rPr>
          <w:rStyle w:val="Emphasis"/>
          <w:rFonts w:ascii="Arial" w:hAnsi="Arial" w:cs="Arial"/>
          <w:color w:val="000000"/>
          <w:sz w:val="24"/>
          <w:szCs w:val="24"/>
        </w:rPr>
      </w:pPr>
    </w:p>
    <w:p w:rsidR="005B086A" w:rsidRPr="00006F39" w:rsidRDefault="005B086A">
      <w:pPr>
        <w:rPr>
          <w:rStyle w:val="Emphasis"/>
          <w:rFonts w:ascii="Arial" w:hAnsi="Arial" w:cs="Arial"/>
          <w:color w:val="000000"/>
          <w:sz w:val="24"/>
          <w:szCs w:val="24"/>
        </w:rPr>
      </w:pPr>
      <w:proofErr w:type="spellStart"/>
      <w:r w:rsidRPr="00006F39">
        <w:rPr>
          <w:rStyle w:val="Emphasis"/>
          <w:rFonts w:ascii="Arial" w:hAnsi="Arial" w:cs="Arial"/>
          <w:b w:val="0"/>
          <w:bCs w:val="0"/>
          <w:i/>
          <w:iCs/>
          <w:color w:val="000000"/>
          <w:sz w:val="24"/>
          <w:szCs w:val="24"/>
          <w:u w:val="single"/>
        </w:rPr>
        <w:t>Diferenta</w:t>
      </w:r>
      <w:proofErr w:type="spellEnd"/>
      <w:r w:rsidRPr="00006F39">
        <w:rPr>
          <w:rStyle w:val="Emphasis"/>
          <w:rFonts w:ascii="Arial" w:hAnsi="Arial" w:cs="Arial"/>
          <w:b w:val="0"/>
          <w:bCs w:val="0"/>
          <w:i/>
          <w:iCs/>
          <w:color w:val="000000"/>
          <w:sz w:val="24"/>
          <w:szCs w:val="24"/>
          <w:u w:val="single"/>
        </w:rPr>
        <w:t xml:space="preserve"> </w:t>
      </w:r>
      <w:proofErr w:type="spellStart"/>
      <w:r w:rsidRPr="00006F39">
        <w:rPr>
          <w:rStyle w:val="Emphasis"/>
          <w:rFonts w:ascii="Arial" w:hAnsi="Arial" w:cs="Arial"/>
          <w:b w:val="0"/>
          <w:bCs w:val="0"/>
          <w:i/>
          <w:iCs/>
          <w:color w:val="000000"/>
          <w:sz w:val="24"/>
          <w:szCs w:val="24"/>
          <w:u w:val="single"/>
        </w:rPr>
        <w:t>dintre</w:t>
      </w:r>
      <w:proofErr w:type="spellEnd"/>
      <w:r w:rsidRPr="00006F39">
        <w:rPr>
          <w:rStyle w:val="Emphasis"/>
          <w:rFonts w:ascii="Arial" w:hAnsi="Arial" w:cs="Arial"/>
          <w:b w:val="0"/>
          <w:bCs w:val="0"/>
          <w:i/>
          <w:iCs/>
          <w:color w:val="000000"/>
          <w:sz w:val="24"/>
          <w:szCs w:val="24"/>
          <w:u w:val="single"/>
        </w:rPr>
        <w:t xml:space="preserve"> DDR2 </w:t>
      </w:r>
      <w:proofErr w:type="spellStart"/>
      <w:r w:rsidRPr="00006F39">
        <w:rPr>
          <w:rStyle w:val="Emphasis"/>
          <w:rFonts w:ascii="Arial" w:hAnsi="Arial" w:cs="Arial"/>
          <w:b w:val="0"/>
          <w:bCs w:val="0"/>
          <w:i/>
          <w:iCs/>
          <w:color w:val="000000"/>
          <w:sz w:val="24"/>
          <w:szCs w:val="24"/>
          <w:u w:val="single"/>
        </w:rPr>
        <w:t>si</w:t>
      </w:r>
      <w:proofErr w:type="spellEnd"/>
      <w:r w:rsidRPr="00006F39">
        <w:rPr>
          <w:rStyle w:val="Emphasis"/>
          <w:rFonts w:ascii="Arial" w:hAnsi="Arial" w:cs="Arial"/>
          <w:b w:val="0"/>
          <w:bCs w:val="0"/>
          <w:i/>
          <w:iCs/>
          <w:color w:val="000000"/>
          <w:sz w:val="24"/>
          <w:szCs w:val="24"/>
          <w:u w:val="single"/>
        </w:rPr>
        <w:t xml:space="preserve"> DDR3</w:t>
      </w:r>
      <w:r w:rsidRPr="00006F39">
        <w:rPr>
          <w:rFonts w:ascii="Arial" w:hAnsi="Arial" w:cs="Arial"/>
          <w:color w:val="000000"/>
          <w:sz w:val="24"/>
          <w:szCs w:val="24"/>
        </w:rPr>
        <w:t xml:space="preserve"> </w:t>
      </w:r>
      <w:proofErr w:type="spellStart"/>
      <w:r w:rsidRPr="00006F39">
        <w:rPr>
          <w:rFonts w:ascii="Arial" w:hAnsi="Arial" w:cs="Arial"/>
          <w:color w:val="000000"/>
          <w:sz w:val="24"/>
          <w:szCs w:val="24"/>
        </w:rPr>
        <w:t>este</w:t>
      </w:r>
      <w:proofErr w:type="spellEnd"/>
      <w:r w:rsidRPr="00006F39">
        <w:rPr>
          <w:rFonts w:ascii="Arial" w:hAnsi="Arial" w:cs="Arial"/>
          <w:color w:val="000000"/>
          <w:sz w:val="24"/>
          <w:szCs w:val="24"/>
        </w:rPr>
        <w:t xml:space="preserve"> de </w:t>
      </w:r>
      <w:proofErr w:type="spellStart"/>
      <w:r w:rsidRPr="00006F39">
        <w:rPr>
          <w:rFonts w:ascii="Arial" w:hAnsi="Arial" w:cs="Arial"/>
          <w:color w:val="000000"/>
          <w:sz w:val="24"/>
          <w:szCs w:val="24"/>
        </w:rPr>
        <w:t>construcite</w:t>
      </w:r>
      <w:proofErr w:type="spellEnd"/>
      <w:r w:rsidRPr="00006F39">
        <w:rPr>
          <w:rFonts w:ascii="Arial" w:hAnsi="Arial" w:cs="Arial"/>
          <w:color w:val="000000"/>
          <w:sz w:val="24"/>
          <w:szCs w:val="24"/>
        </w:rPr>
        <w:t xml:space="preserve"> </w:t>
      </w:r>
      <w:proofErr w:type="spellStart"/>
      <w:r w:rsidRPr="00006F39">
        <w:rPr>
          <w:rFonts w:ascii="Arial" w:hAnsi="Arial" w:cs="Arial"/>
          <w:color w:val="000000"/>
          <w:sz w:val="24"/>
          <w:szCs w:val="24"/>
        </w:rPr>
        <w:t>interna</w:t>
      </w:r>
      <w:proofErr w:type="spellEnd"/>
      <w:r w:rsidRPr="00006F39">
        <w:rPr>
          <w:rFonts w:ascii="Arial" w:hAnsi="Arial" w:cs="Arial"/>
          <w:color w:val="000000"/>
          <w:sz w:val="24"/>
          <w:szCs w:val="24"/>
        </w:rPr>
        <w:t xml:space="preserve"> </w:t>
      </w:r>
      <w:proofErr w:type="spellStart"/>
      <w:r w:rsidRPr="00006F39">
        <w:rPr>
          <w:rStyle w:val="Emphasis"/>
          <w:rFonts w:ascii="Arial" w:hAnsi="Arial" w:cs="Arial"/>
          <w:color w:val="000000"/>
          <w:sz w:val="24"/>
          <w:szCs w:val="24"/>
        </w:rPr>
        <w:t>si</w:t>
      </w:r>
      <w:proofErr w:type="spellEnd"/>
      <w:r w:rsidRPr="00006F39">
        <w:rPr>
          <w:rFonts w:ascii="Arial" w:hAnsi="Arial" w:cs="Arial"/>
          <w:color w:val="000000"/>
          <w:sz w:val="24"/>
          <w:szCs w:val="24"/>
        </w:rPr>
        <w:t xml:space="preserve"> de </w:t>
      </w:r>
      <w:proofErr w:type="spellStart"/>
      <w:r w:rsidRPr="00006F39">
        <w:rPr>
          <w:rFonts w:ascii="Arial" w:hAnsi="Arial" w:cs="Arial"/>
          <w:color w:val="000000"/>
          <w:sz w:val="24"/>
          <w:szCs w:val="24"/>
        </w:rPr>
        <w:t>aranjarea</w:t>
      </w:r>
      <w:proofErr w:type="spellEnd"/>
      <w:r w:rsidRPr="00006F39">
        <w:rPr>
          <w:rFonts w:ascii="Arial" w:hAnsi="Arial" w:cs="Arial"/>
          <w:color w:val="000000"/>
          <w:sz w:val="24"/>
          <w:szCs w:val="24"/>
        </w:rPr>
        <w:t xml:space="preserve"> </w:t>
      </w:r>
      <w:proofErr w:type="spellStart"/>
      <w:proofErr w:type="gramStart"/>
      <w:r w:rsidRPr="00006F39">
        <w:rPr>
          <w:rFonts w:ascii="Arial" w:hAnsi="Arial" w:cs="Arial"/>
          <w:color w:val="000000"/>
          <w:sz w:val="24"/>
          <w:szCs w:val="24"/>
        </w:rPr>
        <w:t>pinilor</w:t>
      </w:r>
      <w:proofErr w:type="spellEnd"/>
      <w:r w:rsidRPr="00006F39">
        <w:rPr>
          <w:rFonts w:ascii="Arial" w:hAnsi="Arial" w:cs="Arial"/>
          <w:color w:val="000000"/>
          <w:sz w:val="24"/>
          <w:szCs w:val="24"/>
        </w:rPr>
        <w:t xml:space="preserve"> !</w:t>
      </w:r>
      <w:proofErr w:type="gramEnd"/>
      <w:r w:rsidRPr="00006F39">
        <w:rPr>
          <w:rFonts w:ascii="Arial" w:hAnsi="Arial" w:cs="Arial"/>
          <w:color w:val="000000"/>
          <w:sz w:val="24"/>
          <w:szCs w:val="24"/>
        </w:rPr>
        <w:t xml:space="preserve"> </w:t>
      </w:r>
      <w:proofErr w:type="spellStart"/>
      <w:r w:rsidRPr="00006F39">
        <w:rPr>
          <w:rFonts w:ascii="Arial" w:hAnsi="Arial" w:cs="Arial"/>
          <w:color w:val="000000"/>
          <w:sz w:val="24"/>
          <w:szCs w:val="24"/>
        </w:rPr>
        <w:t>Deci</w:t>
      </w:r>
      <w:proofErr w:type="spellEnd"/>
      <w:r w:rsidRPr="00006F39">
        <w:rPr>
          <w:rFonts w:ascii="Arial" w:hAnsi="Arial" w:cs="Arial"/>
          <w:color w:val="000000"/>
          <w:sz w:val="24"/>
          <w:szCs w:val="24"/>
        </w:rPr>
        <w:t xml:space="preserve"> nu </w:t>
      </w:r>
      <w:proofErr w:type="spellStart"/>
      <w:r w:rsidRPr="00006F39">
        <w:rPr>
          <w:rFonts w:ascii="Arial" w:hAnsi="Arial" w:cs="Arial"/>
          <w:color w:val="000000"/>
          <w:sz w:val="24"/>
          <w:szCs w:val="24"/>
        </w:rPr>
        <w:t>sunt</w:t>
      </w:r>
      <w:proofErr w:type="spellEnd"/>
      <w:r w:rsidRPr="00006F39">
        <w:rPr>
          <w:rFonts w:ascii="Arial" w:hAnsi="Arial" w:cs="Arial"/>
          <w:color w:val="000000"/>
          <w:sz w:val="24"/>
          <w:szCs w:val="24"/>
        </w:rPr>
        <w:t xml:space="preserve"> </w:t>
      </w:r>
      <w:proofErr w:type="spellStart"/>
      <w:r w:rsidRPr="00006F39">
        <w:rPr>
          <w:rFonts w:ascii="Arial" w:hAnsi="Arial" w:cs="Arial"/>
          <w:color w:val="000000"/>
          <w:sz w:val="24"/>
          <w:szCs w:val="24"/>
        </w:rPr>
        <w:t>compatibile</w:t>
      </w:r>
      <w:proofErr w:type="spellEnd"/>
      <w:r w:rsidRPr="00006F39">
        <w:rPr>
          <w:rFonts w:ascii="Arial" w:hAnsi="Arial" w:cs="Arial"/>
          <w:color w:val="000000"/>
          <w:sz w:val="24"/>
          <w:szCs w:val="24"/>
        </w:rPr>
        <w:t xml:space="preserve"> </w:t>
      </w:r>
      <w:r w:rsidRPr="00006F39">
        <w:rPr>
          <w:rStyle w:val="Emphasis"/>
          <w:rFonts w:ascii="Arial" w:hAnsi="Arial" w:cs="Arial"/>
          <w:color w:val="000000"/>
          <w:sz w:val="24"/>
          <w:szCs w:val="24"/>
        </w:rPr>
        <w:t>DDR3</w:t>
      </w:r>
      <w:r w:rsidRPr="00006F39">
        <w:rPr>
          <w:rFonts w:ascii="Arial" w:hAnsi="Arial" w:cs="Arial"/>
          <w:color w:val="000000"/>
          <w:sz w:val="24"/>
          <w:szCs w:val="24"/>
        </w:rPr>
        <w:t xml:space="preserve">-urile cu </w:t>
      </w:r>
      <w:proofErr w:type="spellStart"/>
      <w:r w:rsidRPr="00006F39">
        <w:rPr>
          <w:rFonts w:ascii="Arial" w:hAnsi="Arial" w:cs="Arial"/>
          <w:color w:val="000000"/>
          <w:sz w:val="24"/>
          <w:szCs w:val="24"/>
        </w:rPr>
        <w:t>mobo-uri</w:t>
      </w:r>
      <w:proofErr w:type="spellEnd"/>
      <w:r w:rsidRPr="00006F39">
        <w:rPr>
          <w:rFonts w:ascii="Arial" w:hAnsi="Arial" w:cs="Arial"/>
          <w:color w:val="000000"/>
          <w:sz w:val="24"/>
          <w:szCs w:val="24"/>
        </w:rPr>
        <w:t xml:space="preserve"> </w:t>
      </w:r>
      <w:proofErr w:type="spellStart"/>
      <w:proofErr w:type="gramStart"/>
      <w:r w:rsidRPr="00006F39">
        <w:rPr>
          <w:rFonts w:ascii="Arial" w:hAnsi="Arial" w:cs="Arial"/>
          <w:color w:val="000000"/>
          <w:sz w:val="24"/>
          <w:szCs w:val="24"/>
        </w:rPr>
        <w:t>ce</w:t>
      </w:r>
      <w:proofErr w:type="spellEnd"/>
      <w:proofErr w:type="gramEnd"/>
      <w:r w:rsidRPr="00006F39">
        <w:rPr>
          <w:rFonts w:ascii="Arial" w:hAnsi="Arial" w:cs="Arial"/>
          <w:color w:val="000000"/>
          <w:sz w:val="24"/>
          <w:szCs w:val="24"/>
        </w:rPr>
        <w:t xml:space="preserve"> </w:t>
      </w:r>
      <w:proofErr w:type="spellStart"/>
      <w:r w:rsidRPr="00006F39">
        <w:rPr>
          <w:rFonts w:ascii="Arial" w:hAnsi="Arial" w:cs="Arial"/>
          <w:color w:val="000000"/>
          <w:sz w:val="24"/>
          <w:szCs w:val="24"/>
        </w:rPr>
        <w:t>suporta</w:t>
      </w:r>
      <w:proofErr w:type="spellEnd"/>
      <w:r w:rsidRPr="00006F39">
        <w:rPr>
          <w:rFonts w:ascii="Arial" w:hAnsi="Arial" w:cs="Arial"/>
          <w:color w:val="000000"/>
          <w:sz w:val="24"/>
          <w:szCs w:val="24"/>
        </w:rPr>
        <w:t xml:space="preserve"> </w:t>
      </w:r>
      <w:proofErr w:type="spellStart"/>
      <w:r w:rsidRPr="00006F39">
        <w:rPr>
          <w:rFonts w:ascii="Arial" w:hAnsi="Arial" w:cs="Arial"/>
          <w:color w:val="000000"/>
          <w:sz w:val="24"/>
          <w:szCs w:val="24"/>
        </w:rPr>
        <w:t>doar</w:t>
      </w:r>
      <w:proofErr w:type="spellEnd"/>
      <w:r w:rsidRPr="00006F39">
        <w:rPr>
          <w:rFonts w:ascii="Arial" w:hAnsi="Arial" w:cs="Arial"/>
          <w:color w:val="000000"/>
          <w:sz w:val="24"/>
          <w:szCs w:val="24"/>
        </w:rPr>
        <w:t xml:space="preserve"> </w:t>
      </w:r>
      <w:r w:rsidRPr="00006F39">
        <w:rPr>
          <w:rStyle w:val="Emphasis"/>
          <w:rFonts w:ascii="Arial" w:hAnsi="Arial" w:cs="Arial"/>
          <w:color w:val="000000"/>
          <w:sz w:val="24"/>
          <w:szCs w:val="24"/>
        </w:rPr>
        <w:t>DDR2</w:t>
      </w:r>
    </w:p>
    <w:p w:rsidR="005B086A" w:rsidRPr="00006F39" w:rsidRDefault="005B086A" w:rsidP="005A188F">
      <w:pPr>
        <w:shd w:val="clear" w:color="auto" w:fill="FFFFFF"/>
        <w:spacing w:after="20" w:line="243" w:lineRule="atLeast"/>
        <w:outlineLvl w:val="1"/>
        <w:rPr>
          <w:rFonts w:ascii="Arial" w:hAnsi="Arial" w:cs="Arial"/>
          <w:i/>
          <w:iCs/>
          <w:color w:val="000000"/>
          <w:kern w:val="36"/>
          <w:sz w:val="24"/>
          <w:szCs w:val="24"/>
          <w:u w:val="single"/>
        </w:rPr>
      </w:pPr>
      <w:proofErr w:type="spellStart"/>
      <w:r w:rsidRPr="00006F39">
        <w:rPr>
          <w:rFonts w:ascii="Arial" w:hAnsi="Arial" w:cs="Arial"/>
          <w:i/>
          <w:iCs/>
          <w:color w:val="000000"/>
          <w:kern w:val="36"/>
          <w:sz w:val="24"/>
          <w:szCs w:val="24"/>
          <w:u w:val="single"/>
        </w:rPr>
        <w:t>Ce</w:t>
      </w:r>
      <w:proofErr w:type="spellEnd"/>
      <w:r w:rsidRPr="00006F39">
        <w:rPr>
          <w:rFonts w:ascii="Arial" w:hAnsi="Arial" w:cs="Arial"/>
          <w:i/>
          <w:iCs/>
          <w:color w:val="000000"/>
          <w:kern w:val="36"/>
          <w:sz w:val="24"/>
          <w:szCs w:val="24"/>
          <w:u w:val="single"/>
        </w:rPr>
        <w:t xml:space="preserve"> </w:t>
      </w:r>
      <w:proofErr w:type="spellStart"/>
      <w:r w:rsidRPr="00006F39">
        <w:rPr>
          <w:rFonts w:ascii="Arial" w:hAnsi="Arial" w:cs="Arial"/>
          <w:i/>
          <w:iCs/>
          <w:color w:val="000000"/>
          <w:kern w:val="36"/>
          <w:sz w:val="24"/>
          <w:szCs w:val="24"/>
          <w:u w:val="single"/>
        </w:rPr>
        <w:t>inseamna</w:t>
      </w:r>
      <w:proofErr w:type="spellEnd"/>
      <w:r w:rsidRPr="00006F39">
        <w:rPr>
          <w:rFonts w:ascii="Arial" w:hAnsi="Arial" w:cs="Arial"/>
          <w:i/>
          <w:iCs/>
          <w:color w:val="000000"/>
          <w:kern w:val="36"/>
          <w:sz w:val="24"/>
          <w:szCs w:val="24"/>
          <w:u w:val="single"/>
        </w:rPr>
        <w:t xml:space="preserve"> bit-bait</w:t>
      </w:r>
    </w:p>
    <w:p w:rsidR="005B086A" w:rsidRPr="00006F39" w:rsidRDefault="005B086A" w:rsidP="005A188F">
      <w:pPr>
        <w:shd w:val="clear" w:color="auto" w:fill="FFFFFF"/>
        <w:spacing w:after="101" w:line="172" w:lineRule="atLeast"/>
        <w:ind w:left="360"/>
        <w:jc w:val="both"/>
        <w:rPr>
          <w:rFonts w:ascii="Times New Roman" w:hAnsi="Times New Roman" w:cs="Times New Roman"/>
          <w:color w:val="000000"/>
          <w:sz w:val="24"/>
          <w:szCs w:val="24"/>
        </w:rPr>
      </w:pPr>
      <w:r w:rsidRPr="00006F39">
        <w:rPr>
          <w:rFonts w:ascii="Times New Roman" w:hAnsi="Times New Roman" w:cs="Times New Roman"/>
          <w:color w:val="000000"/>
          <w:sz w:val="24"/>
          <w:szCs w:val="24"/>
          <w:lang w:val="ro-RO"/>
        </w:rPr>
        <w:t xml:space="preserve">Bit-ul reprezintă cea mai mică unitate de informaţie dintr-un calculator. </w:t>
      </w:r>
      <w:proofErr w:type="spellStart"/>
      <w:r w:rsidRPr="00006F39">
        <w:rPr>
          <w:rFonts w:ascii="Times New Roman" w:hAnsi="Times New Roman" w:cs="Times New Roman"/>
          <w:color w:val="000000"/>
          <w:sz w:val="24"/>
          <w:szCs w:val="24"/>
        </w:rPr>
        <w:t>Denumirea</w:t>
      </w:r>
      <w:proofErr w:type="spellEnd"/>
      <w:r w:rsidRPr="00006F39">
        <w:rPr>
          <w:rFonts w:ascii="Times New Roman" w:hAnsi="Times New Roman" w:cs="Times New Roman"/>
          <w:color w:val="000000"/>
          <w:sz w:val="24"/>
          <w:szCs w:val="24"/>
        </w:rPr>
        <w:t xml:space="preserve"> de bit </w:t>
      </w:r>
      <w:proofErr w:type="spellStart"/>
      <w:r w:rsidRPr="00006F39">
        <w:rPr>
          <w:rFonts w:ascii="Times New Roman" w:hAnsi="Times New Roman" w:cs="Times New Roman"/>
          <w:color w:val="000000"/>
          <w:sz w:val="24"/>
          <w:szCs w:val="24"/>
        </w:rPr>
        <w:t>provine</w:t>
      </w:r>
      <w:proofErr w:type="spellEnd"/>
      <w:r w:rsidRPr="00006F39">
        <w:rPr>
          <w:rFonts w:ascii="Times New Roman" w:hAnsi="Times New Roman" w:cs="Times New Roman"/>
          <w:color w:val="000000"/>
          <w:sz w:val="24"/>
          <w:szCs w:val="24"/>
        </w:rPr>
        <w:t xml:space="preserve"> de la </w:t>
      </w:r>
      <w:r w:rsidRPr="00006F39">
        <w:rPr>
          <w:rFonts w:ascii="Times New Roman" w:hAnsi="Times New Roman" w:cs="Times New Roman"/>
          <w:b/>
          <w:bCs/>
          <w:color w:val="000000"/>
          <w:sz w:val="24"/>
          <w:szCs w:val="24"/>
        </w:rPr>
        <w:t>„binary digit”</w:t>
      </w:r>
      <w:r w:rsidRPr="00006F39">
        <w:rPr>
          <w:rFonts w:ascii="Times New Roman" w:hAnsi="Times New Roman" w:cs="Times New Roman"/>
          <w:color w:val="000000"/>
          <w:sz w:val="24"/>
          <w:szCs w:val="24"/>
        </w:rPr>
        <w:t xml:space="preserve"> </w:t>
      </w:r>
      <w:proofErr w:type="spellStart"/>
      <w:r w:rsidRPr="00006F39">
        <w:rPr>
          <w:rFonts w:ascii="Times New Roman" w:hAnsi="Times New Roman" w:cs="Times New Roman"/>
          <w:color w:val="000000"/>
          <w:sz w:val="24"/>
          <w:szCs w:val="24"/>
        </w:rPr>
        <w:t>adică</w:t>
      </w:r>
      <w:proofErr w:type="spellEnd"/>
      <w:r w:rsidRPr="00006F39">
        <w:rPr>
          <w:rFonts w:ascii="Times New Roman" w:hAnsi="Times New Roman" w:cs="Times New Roman"/>
          <w:color w:val="000000"/>
          <w:sz w:val="24"/>
          <w:szCs w:val="24"/>
        </w:rPr>
        <w:t xml:space="preserve"> </w:t>
      </w:r>
      <w:proofErr w:type="spellStart"/>
      <w:r w:rsidRPr="00006F39">
        <w:rPr>
          <w:rFonts w:ascii="Times New Roman" w:hAnsi="Times New Roman" w:cs="Times New Roman"/>
          <w:color w:val="000000"/>
          <w:sz w:val="24"/>
          <w:szCs w:val="24"/>
        </w:rPr>
        <w:t>număr</w:t>
      </w:r>
      <w:proofErr w:type="spellEnd"/>
      <w:r w:rsidRPr="00006F39">
        <w:rPr>
          <w:rFonts w:ascii="Times New Roman" w:hAnsi="Times New Roman" w:cs="Times New Roman"/>
          <w:color w:val="000000"/>
          <w:sz w:val="24"/>
          <w:szCs w:val="24"/>
        </w:rPr>
        <w:t xml:space="preserve"> </w:t>
      </w:r>
      <w:proofErr w:type="spellStart"/>
      <w:r w:rsidRPr="00006F39">
        <w:rPr>
          <w:rFonts w:ascii="Times New Roman" w:hAnsi="Times New Roman" w:cs="Times New Roman"/>
          <w:color w:val="000000"/>
          <w:sz w:val="24"/>
          <w:szCs w:val="24"/>
        </w:rPr>
        <w:t>binar</w:t>
      </w:r>
      <w:proofErr w:type="spellEnd"/>
      <w:r w:rsidRPr="00006F39">
        <w:rPr>
          <w:rFonts w:ascii="Times New Roman" w:hAnsi="Times New Roman" w:cs="Times New Roman"/>
          <w:color w:val="000000"/>
          <w:sz w:val="24"/>
          <w:szCs w:val="24"/>
        </w:rPr>
        <w:t>.</w:t>
      </w:r>
    </w:p>
    <w:p w:rsidR="005B086A" w:rsidRPr="00006F39" w:rsidRDefault="005B086A">
      <w:pPr>
        <w:rPr>
          <w:color w:val="000000"/>
          <w:sz w:val="24"/>
          <w:szCs w:val="24"/>
          <w:lang w:val="ro-RO"/>
        </w:rPr>
      </w:pPr>
      <w:r w:rsidRPr="00006F39">
        <w:rPr>
          <w:color w:val="000000"/>
          <w:sz w:val="24"/>
          <w:szCs w:val="24"/>
          <w:lang w:val="ro-RO"/>
        </w:rPr>
        <w:t xml:space="preserve">Biţii nu prezintă prea mare utilitate folosiţi de unii singuri. Pentru a putea fi cu adevărat folositori biţii sunt grupaţi în unităţi denumite </w:t>
      </w:r>
      <w:r w:rsidRPr="00006F39">
        <w:rPr>
          <w:rStyle w:val="Strong"/>
          <w:color w:val="000000"/>
          <w:sz w:val="24"/>
          <w:szCs w:val="24"/>
          <w:lang w:val="ro-RO"/>
        </w:rPr>
        <w:t xml:space="preserve">baiţi. </w:t>
      </w:r>
      <w:r w:rsidRPr="00006F39">
        <w:rPr>
          <w:color w:val="000000"/>
          <w:sz w:val="24"/>
          <w:szCs w:val="24"/>
          <w:lang w:val="ro-RO"/>
        </w:rPr>
        <w:t>Un bait, aşa cum este el utilizat de majoritatea calculatoarelor, este format dintr-un grupă de 8 biţi.</w:t>
      </w:r>
    </w:p>
    <w:p w:rsidR="005B086A" w:rsidRPr="00006F39" w:rsidRDefault="00AA5842" w:rsidP="009B7409">
      <w:pPr>
        <w:rPr>
          <w:sz w:val="24"/>
          <w:szCs w:val="24"/>
          <w:lang w:val="it-IT"/>
        </w:rPr>
      </w:pPr>
      <w:r w:rsidRPr="00AA5842">
        <w:rPr>
          <w:noProof/>
        </w:rPr>
        <w:pict>
          <v:rect id="_x0000_s1026" style="position:absolute;margin-left:513pt;margin-top:222.65pt;width:3in;height:1in;z-index:1" filled="f" stroked="f">
            <v:textbox>
              <w:txbxContent>
                <w:p w:rsidR="005B086A" w:rsidRPr="00DA7230" w:rsidRDefault="005B086A" w:rsidP="00006F39">
                  <w:pPr>
                    <w:jc w:val="right"/>
                    <w:rPr>
                      <w:color w:val="FFFFFF"/>
                    </w:rPr>
                  </w:pPr>
                  <w:r w:rsidRPr="00DA7230">
                    <w:rPr>
                      <w:color w:val="FFFFFF"/>
                    </w:rPr>
                    <w:t>www.e-referate.ro</w:t>
                  </w:r>
                </w:p>
              </w:txbxContent>
            </v:textbox>
          </v:rect>
        </w:pict>
      </w:r>
      <w:r w:rsidR="005B086A" w:rsidRPr="00006F39">
        <w:rPr>
          <w:b/>
          <w:bCs/>
          <w:i/>
          <w:iCs/>
          <w:color w:val="0066CC"/>
          <w:sz w:val="24"/>
          <w:szCs w:val="24"/>
          <w:u w:val="single"/>
          <w:lang w:val="it-IT"/>
        </w:rPr>
        <w:t>Harddisk:</w:t>
      </w:r>
      <w:r w:rsidR="005B086A" w:rsidRPr="00006F39">
        <w:rPr>
          <w:b/>
          <w:bCs/>
          <w:i/>
          <w:iCs/>
          <w:color w:val="0066CC"/>
          <w:sz w:val="24"/>
          <w:szCs w:val="24"/>
          <w:lang w:val="it-IT"/>
        </w:rPr>
        <w:t xml:space="preserve"> </w:t>
      </w:r>
      <w:r w:rsidR="005B086A" w:rsidRPr="00006F39">
        <w:rPr>
          <w:color w:val="0066CC"/>
          <w:sz w:val="24"/>
          <w:szCs w:val="24"/>
          <w:lang w:val="it-IT"/>
        </w:rPr>
        <w:br/>
      </w:r>
      <w:r w:rsidR="005B086A" w:rsidRPr="00006F39">
        <w:rPr>
          <w:sz w:val="24"/>
          <w:szCs w:val="24"/>
          <w:lang w:val="it-IT"/>
        </w:rPr>
        <w:t xml:space="preserve">     Harddisk-ul (sau harddrive-ul) este principala componenta de stocare non-volatila a datelor intr-un sistem. Compus din elemente electronice si mecanice, harddisk-ul stocheaza datele pe suport magnetic, in mod non-volatil, in conditii normale. Principalii sai parametri sunt </w:t>
      </w:r>
      <w:r w:rsidR="005B086A" w:rsidRPr="00006F39">
        <w:rPr>
          <w:b/>
          <w:bCs/>
          <w:sz w:val="24"/>
          <w:szCs w:val="24"/>
          <w:lang w:val="it-IT"/>
        </w:rPr>
        <w:t>viteza</w:t>
      </w:r>
      <w:r w:rsidR="005B086A" w:rsidRPr="00006F39">
        <w:rPr>
          <w:sz w:val="24"/>
          <w:szCs w:val="24"/>
          <w:lang w:val="it-IT"/>
        </w:rPr>
        <w:t xml:space="preserve"> de accesare si transfer a datelor si </w:t>
      </w:r>
      <w:r w:rsidR="005B086A" w:rsidRPr="00006F39">
        <w:rPr>
          <w:b/>
          <w:bCs/>
          <w:sz w:val="24"/>
          <w:szCs w:val="24"/>
          <w:lang w:val="it-IT"/>
        </w:rPr>
        <w:t>capacitatea</w:t>
      </w:r>
      <w:r w:rsidR="005B086A" w:rsidRPr="00006F39">
        <w:rPr>
          <w:sz w:val="24"/>
          <w:szCs w:val="24"/>
          <w:lang w:val="it-IT"/>
        </w:rPr>
        <w:t xml:space="preserve">. Ca si la memoria RAM, cu cat un harddisk este mai mare si mai rapid, cu atat mai bine. Alegerea unui harddisk depinde mult de tipul de aplicatii care vor rula predominant pe acel sistem (de exemplu, un PC pe care se vor face capturi de material video, va necesita un harddisk in primul rand de capacitate mare, in timp ce un server de fisiere va avea nevoie de harddisk-uri rapide - de obicei sub forma unei solutii </w:t>
      </w:r>
      <w:r>
        <w:fldChar w:fldCharType="begin"/>
      </w:r>
      <w:r>
        <w:instrText>HYPERLINK "http://www.computersales.ro/defs.php?despre=raid"</w:instrText>
      </w:r>
      <w:r>
        <w:fldChar w:fldCharType="separate"/>
      </w:r>
      <w:r w:rsidR="005B086A" w:rsidRPr="00006F39">
        <w:rPr>
          <w:rStyle w:val="Hyperlink"/>
          <w:b/>
          <w:bCs/>
          <w:color w:val="FF9900"/>
          <w:sz w:val="24"/>
          <w:szCs w:val="24"/>
          <w:lang w:val="it-IT"/>
        </w:rPr>
        <w:t>RAID</w:t>
      </w:r>
      <w:r>
        <w:fldChar w:fldCharType="end"/>
      </w:r>
      <w:r w:rsidR="005B086A" w:rsidRPr="00006F39">
        <w:rPr>
          <w:sz w:val="24"/>
          <w:szCs w:val="24"/>
          <w:lang w:val="it-IT"/>
        </w:rPr>
        <w:t xml:space="preserve">). Alt parametru important si adesea trecut cu vederea este </w:t>
      </w:r>
      <w:r w:rsidR="005B086A" w:rsidRPr="00006F39">
        <w:rPr>
          <w:b/>
          <w:bCs/>
          <w:sz w:val="24"/>
          <w:szCs w:val="24"/>
          <w:lang w:val="it-IT"/>
        </w:rPr>
        <w:t>dimensiunea memoriei tampon (buffer)</w:t>
      </w:r>
      <w:r w:rsidR="005B086A" w:rsidRPr="00006F39">
        <w:rPr>
          <w:sz w:val="24"/>
          <w:szCs w:val="24"/>
          <w:lang w:val="it-IT"/>
        </w:rPr>
        <w:t xml:space="preserve"> a harddisk-ului, necesara pentru stocarea temporara a datelor de pe harddisk. Dimensiunea mai mare a acesteia creste probabilitatea ca datele cautate sa fie continute in ea, la un moment dat, ceea ce sporeste semnificativ performanta globala a harddisk-ului. De retinut si ca harddisk-ul ramane si azi una dintre cele mai lente componente ale sistemului, operatiile de cautare/citire/scriere efectuate la nivelul harddiskului fiind cu (foarte) mult mai lente decat in cazul memoriei RAM. Interfata de lucru a harddisk-ului poate fi </w:t>
      </w:r>
      <w:r>
        <w:fldChar w:fldCharType="begin"/>
      </w:r>
      <w:r>
        <w:instrText>HYPERLINK "http://www.computersales.ro/defs.php?despre=ide"</w:instrText>
      </w:r>
      <w:r>
        <w:fldChar w:fldCharType="separate"/>
      </w:r>
      <w:r w:rsidR="005B086A" w:rsidRPr="00006F39">
        <w:rPr>
          <w:rStyle w:val="Hyperlink"/>
          <w:b/>
          <w:bCs/>
          <w:color w:val="FF9900"/>
          <w:sz w:val="24"/>
          <w:szCs w:val="24"/>
          <w:lang w:val="it-IT"/>
        </w:rPr>
        <w:t>IDE</w:t>
      </w:r>
      <w:r>
        <w:fldChar w:fldCharType="end"/>
      </w:r>
      <w:r w:rsidR="005B086A" w:rsidRPr="00006F39">
        <w:rPr>
          <w:sz w:val="24"/>
          <w:szCs w:val="24"/>
          <w:lang w:val="it-IT"/>
        </w:rPr>
        <w:t xml:space="preserve">, </w:t>
      </w:r>
      <w:hyperlink r:id="rId5" w:history="1">
        <w:r w:rsidR="005B086A" w:rsidRPr="00006F39">
          <w:rPr>
            <w:rStyle w:val="Hyperlink"/>
            <w:b/>
            <w:bCs/>
            <w:color w:val="FF9900"/>
            <w:sz w:val="24"/>
            <w:szCs w:val="24"/>
            <w:lang w:val="it-IT"/>
          </w:rPr>
          <w:t>SATA</w:t>
        </w:r>
      </w:hyperlink>
      <w:r w:rsidR="005B086A" w:rsidRPr="00006F39">
        <w:rPr>
          <w:sz w:val="24"/>
          <w:szCs w:val="24"/>
          <w:lang w:val="it-IT"/>
        </w:rPr>
        <w:t xml:space="preserve"> sau, in cazul harddisk-urilor externe, </w:t>
      </w:r>
      <w:r>
        <w:fldChar w:fldCharType="begin"/>
      </w:r>
      <w:r>
        <w:instrText>HYPERLINK "http://www.computersales.ro/defs.php?despre=usb"</w:instrText>
      </w:r>
      <w:r>
        <w:fldChar w:fldCharType="separate"/>
      </w:r>
      <w:r w:rsidR="005B086A" w:rsidRPr="00006F39">
        <w:rPr>
          <w:rStyle w:val="Hyperlink"/>
          <w:b/>
          <w:bCs/>
          <w:color w:val="FF9900"/>
          <w:sz w:val="24"/>
          <w:szCs w:val="24"/>
          <w:lang w:val="it-IT"/>
        </w:rPr>
        <w:t>USB</w:t>
      </w:r>
      <w:r>
        <w:fldChar w:fldCharType="end"/>
      </w:r>
      <w:r w:rsidR="005B086A" w:rsidRPr="00006F39">
        <w:rPr>
          <w:sz w:val="24"/>
          <w:szCs w:val="24"/>
          <w:lang w:val="it-IT"/>
        </w:rPr>
        <w:t xml:space="preserve">. </w:t>
      </w:r>
    </w:p>
    <w:p w:rsidR="005B086A" w:rsidRPr="00006F39" w:rsidRDefault="005B086A" w:rsidP="006E0D56">
      <w:pPr>
        <w:rPr>
          <w:rStyle w:val="mw-headline"/>
          <w:sz w:val="24"/>
          <w:szCs w:val="24"/>
          <w:lang w:val="it-IT"/>
        </w:rPr>
      </w:pPr>
      <w:r w:rsidRPr="00006F39">
        <w:rPr>
          <w:rStyle w:val="mw-headline"/>
          <w:sz w:val="24"/>
          <w:szCs w:val="24"/>
          <w:lang w:val="it-IT"/>
        </w:rPr>
        <w:t>Structură</w:t>
      </w:r>
    </w:p>
    <w:p w:rsidR="005B086A" w:rsidRPr="00006F39" w:rsidRDefault="005B086A" w:rsidP="006E0D56">
      <w:pPr>
        <w:rPr>
          <w:sz w:val="24"/>
          <w:szCs w:val="24"/>
          <w:lang w:val="fr-FR"/>
        </w:rPr>
      </w:pPr>
      <w:r w:rsidRPr="00006F39">
        <w:rPr>
          <w:b/>
          <w:bCs/>
          <w:sz w:val="24"/>
          <w:szCs w:val="24"/>
          <w:lang w:val="fr-FR"/>
        </w:rPr>
        <w:t>Discul dur este format din:</w:t>
      </w:r>
    </w:p>
    <w:p w:rsidR="005B086A" w:rsidRPr="00006F39" w:rsidRDefault="005B086A" w:rsidP="009B7409">
      <w:pPr>
        <w:numPr>
          <w:ilvl w:val="0"/>
          <w:numId w:val="1"/>
        </w:numPr>
        <w:spacing w:before="100" w:beforeAutospacing="1" w:after="100" w:afterAutospacing="1" w:line="240" w:lineRule="auto"/>
        <w:rPr>
          <w:sz w:val="24"/>
          <w:szCs w:val="24"/>
          <w:lang w:val="pt-BR"/>
        </w:rPr>
      </w:pPr>
      <w:r w:rsidRPr="00006F39">
        <w:rPr>
          <w:sz w:val="24"/>
          <w:szCs w:val="24"/>
          <w:lang w:val="pt-BR"/>
        </w:rPr>
        <w:t>o placă electronică de control logic,</w:t>
      </w:r>
    </w:p>
    <w:p w:rsidR="005B086A" w:rsidRPr="00006F39" w:rsidRDefault="005B086A" w:rsidP="009B7409">
      <w:pPr>
        <w:numPr>
          <w:ilvl w:val="0"/>
          <w:numId w:val="1"/>
        </w:numPr>
        <w:spacing w:before="100" w:beforeAutospacing="1" w:after="100" w:afterAutospacing="1" w:line="240" w:lineRule="auto"/>
        <w:rPr>
          <w:sz w:val="24"/>
          <w:szCs w:val="24"/>
          <w:lang w:val="it-IT"/>
        </w:rPr>
      </w:pPr>
      <w:r w:rsidRPr="00006F39">
        <w:rPr>
          <w:sz w:val="24"/>
          <w:szCs w:val="24"/>
          <w:lang w:val="it-IT"/>
        </w:rPr>
        <w:t>un număr de platane (de obicei 2 sau 3), împărţite în piste şi sectoare,</w:t>
      </w:r>
    </w:p>
    <w:p w:rsidR="005B086A" w:rsidRPr="00006F39" w:rsidRDefault="005B086A" w:rsidP="009B7409">
      <w:pPr>
        <w:numPr>
          <w:ilvl w:val="0"/>
          <w:numId w:val="1"/>
        </w:numPr>
        <w:spacing w:before="100" w:beforeAutospacing="1" w:after="100" w:afterAutospacing="1" w:line="240" w:lineRule="auto"/>
        <w:rPr>
          <w:sz w:val="24"/>
          <w:szCs w:val="24"/>
          <w:lang w:val="it-IT"/>
        </w:rPr>
      </w:pPr>
      <w:r w:rsidRPr="00006F39">
        <w:rPr>
          <w:sz w:val="24"/>
          <w:szCs w:val="24"/>
          <w:lang w:val="it-IT"/>
        </w:rPr>
        <w:t xml:space="preserve">capete magnetice de citire/scriere (engl. </w:t>
      </w:r>
      <w:r w:rsidRPr="00006F39">
        <w:rPr>
          <w:i/>
          <w:iCs/>
          <w:sz w:val="24"/>
          <w:szCs w:val="24"/>
          <w:lang w:val="it-IT"/>
        </w:rPr>
        <w:t>read/write heads, R/W heads</w:t>
      </w:r>
      <w:r w:rsidRPr="00006F39">
        <w:rPr>
          <w:sz w:val="24"/>
          <w:szCs w:val="24"/>
          <w:lang w:val="it-IT"/>
        </w:rPr>
        <w:t xml:space="preserve">), de o parte şi de alta a platanelor, legate printr-un braţ metalic numit </w:t>
      </w:r>
      <w:r w:rsidRPr="00006F39">
        <w:rPr>
          <w:i/>
          <w:iCs/>
          <w:sz w:val="24"/>
          <w:szCs w:val="24"/>
          <w:lang w:val="it-IT"/>
        </w:rPr>
        <w:t>actuator</w:t>
      </w:r>
    </w:p>
    <w:p w:rsidR="005B086A" w:rsidRPr="00006F39" w:rsidRDefault="005B086A" w:rsidP="009B7409">
      <w:pPr>
        <w:numPr>
          <w:ilvl w:val="0"/>
          <w:numId w:val="1"/>
        </w:numPr>
        <w:spacing w:before="100" w:beforeAutospacing="1" w:after="100" w:afterAutospacing="1" w:line="240" w:lineRule="auto"/>
        <w:rPr>
          <w:sz w:val="24"/>
          <w:szCs w:val="24"/>
        </w:rPr>
      </w:pPr>
      <w:r w:rsidRPr="00006F39">
        <w:rPr>
          <w:sz w:val="24"/>
          <w:szCs w:val="24"/>
        </w:rPr>
        <w:lastRenderedPageBreak/>
        <w:t xml:space="preserve">un </w:t>
      </w:r>
      <w:proofErr w:type="spellStart"/>
      <w:r w:rsidRPr="00006F39">
        <w:rPr>
          <w:sz w:val="24"/>
          <w:szCs w:val="24"/>
        </w:rPr>
        <w:t>sistem</w:t>
      </w:r>
      <w:proofErr w:type="spellEnd"/>
      <w:r w:rsidRPr="00006F39">
        <w:rPr>
          <w:sz w:val="24"/>
          <w:szCs w:val="24"/>
        </w:rPr>
        <w:t xml:space="preserve"> electro-</w:t>
      </w:r>
      <w:proofErr w:type="spellStart"/>
      <w:r w:rsidRPr="00006F39">
        <w:rPr>
          <w:sz w:val="24"/>
          <w:szCs w:val="24"/>
        </w:rPr>
        <w:t>mecanic</w:t>
      </w:r>
      <w:proofErr w:type="spellEnd"/>
      <w:r w:rsidRPr="00006F39">
        <w:rPr>
          <w:sz w:val="24"/>
          <w:szCs w:val="24"/>
        </w:rPr>
        <w:t xml:space="preserve"> de </w:t>
      </w:r>
      <w:proofErr w:type="spellStart"/>
      <w:r w:rsidRPr="00006F39">
        <w:rPr>
          <w:sz w:val="24"/>
          <w:szCs w:val="24"/>
        </w:rPr>
        <w:t>blocare</w:t>
      </w:r>
      <w:proofErr w:type="spellEnd"/>
      <w:r w:rsidRPr="00006F39">
        <w:rPr>
          <w:sz w:val="24"/>
          <w:szCs w:val="24"/>
        </w:rPr>
        <w:t xml:space="preserve"> a </w:t>
      </w:r>
      <w:proofErr w:type="spellStart"/>
      <w:r w:rsidRPr="00006F39">
        <w:rPr>
          <w:sz w:val="24"/>
          <w:szCs w:val="24"/>
        </w:rPr>
        <w:t>capetelor</w:t>
      </w:r>
      <w:proofErr w:type="spellEnd"/>
      <w:r w:rsidRPr="00006F39">
        <w:rPr>
          <w:sz w:val="24"/>
          <w:szCs w:val="24"/>
        </w:rPr>
        <w:t xml:space="preserve"> </w:t>
      </w:r>
      <w:proofErr w:type="spellStart"/>
      <w:r w:rsidRPr="00006F39">
        <w:rPr>
          <w:sz w:val="24"/>
          <w:szCs w:val="24"/>
        </w:rPr>
        <w:t>pe</w:t>
      </w:r>
      <w:proofErr w:type="spellEnd"/>
      <w:r w:rsidRPr="00006F39">
        <w:rPr>
          <w:sz w:val="24"/>
          <w:szCs w:val="24"/>
        </w:rPr>
        <w:t xml:space="preserve"> </w:t>
      </w:r>
      <w:proofErr w:type="spellStart"/>
      <w:r w:rsidRPr="00006F39">
        <w:rPr>
          <w:sz w:val="24"/>
          <w:szCs w:val="24"/>
        </w:rPr>
        <w:t>pista</w:t>
      </w:r>
      <w:proofErr w:type="spellEnd"/>
      <w:r w:rsidRPr="00006F39">
        <w:rPr>
          <w:sz w:val="24"/>
          <w:szCs w:val="24"/>
        </w:rPr>
        <w:t xml:space="preserve"> de stop (</w:t>
      </w:r>
      <w:proofErr w:type="spellStart"/>
      <w:r w:rsidRPr="00006F39">
        <w:rPr>
          <w:sz w:val="24"/>
          <w:szCs w:val="24"/>
        </w:rPr>
        <w:t>engl</w:t>
      </w:r>
      <w:proofErr w:type="spellEnd"/>
      <w:r w:rsidRPr="00006F39">
        <w:rPr>
          <w:sz w:val="24"/>
          <w:szCs w:val="24"/>
        </w:rPr>
        <w:t xml:space="preserve">. </w:t>
      </w:r>
      <w:r w:rsidRPr="00006F39">
        <w:rPr>
          <w:i/>
          <w:iCs/>
          <w:sz w:val="24"/>
          <w:szCs w:val="24"/>
        </w:rPr>
        <w:t>landing zone</w:t>
      </w:r>
      <w:r w:rsidRPr="00006F39">
        <w:rPr>
          <w:sz w:val="24"/>
          <w:szCs w:val="24"/>
        </w:rPr>
        <w:t xml:space="preserve">) </w:t>
      </w:r>
      <w:proofErr w:type="spellStart"/>
      <w:r w:rsidRPr="00006F39">
        <w:rPr>
          <w:sz w:val="24"/>
          <w:szCs w:val="24"/>
        </w:rPr>
        <w:t>atunci</w:t>
      </w:r>
      <w:proofErr w:type="spellEnd"/>
      <w:r w:rsidRPr="00006F39">
        <w:rPr>
          <w:sz w:val="24"/>
          <w:szCs w:val="24"/>
        </w:rPr>
        <w:t xml:space="preserve"> </w:t>
      </w:r>
      <w:proofErr w:type="spellStart"/>
      <w:r w:rsidRPr="00006F39">
        <w:rPr>
          <w:sz w:val="24"/>
          <w:szCs w:val="24"/>
        </w:rPr>
        <w:t>când</w:t>
      </w:r>
      <w:proofErr w:type="spellEnd"/>
      <w:r w:rsidRPr="00006F39">
        <w:rPr>
          <w:sz w:val="24"/>
          <w:szCs w:val="24"/>
        </w:rPr>
        <w:t xml:space="preserve"> </w:t>
      </w:r>
      <w:proofErr w:type="spellStart"/>
      <w:r w:rsidRPr="00006F39">
        <w:rPr>
          <w:sz w:val="24"/>
          <w:szCs w:val="24"/>
        </w:rPr>
        <w:t>discul</w:t>
      </w:r>
      <w:proofErr w:type="spellEnd"/>
      <w:r w:rsidRPr="00006F39">
        <w:rPr>
          <w:sz w:val="24"/>
          <w:szCs w:val="24"/>
        </w:rPr>
        <w:t xml:space="preserve"> e </w:t>
      </w:r>
      <w:proofErr w:type="spellStart"/>
      <w:r w:rsidRPr="00006F39">
        <w:rPr>
          <w:sz w:val="24"/>
          <w:szCs w:val="24"/>
        </w:rPr>
        <w:t>oprit</w:t>
      </w:r>
      <w:proofErr w:type="spellEnd"/>
    </w:p>
    <w:p w:rsidR="005B086A" w:rsidRPr="00006F39" w:rsidRDefault="005B086A" w:rsidP="009B7409">
      <w:pPr>
        <w:numPr>
          <w:ilvl w:val="0"/>
          <w:numId w:val="1"/>
        </w:numPr>
        <w:spacing w:before="100" w:beforeAutospacing="1" w:after="100" w:afterAutospacing="1" w:line="240" w:lineRule="auto"/>
        <w:rPr>
          <w:sz w:val="24"/>
          <w:szCs w:val="24"/>
          <w:lang w:val="fr-FR"/>
        </w:rPr>
      </w:pPr>
      <w:r w:rsidRPr="00006F39">
        <w:rPr>
          <w:sz w:val="24"/>
          <w:szCs w:val="24"/>
          <w:lang w:val="fr-FR"/>
        </w:rPr>
        <w:t xml:space="preserve">şi un </w:t>
      </w:r>
      <w:hyperlink r:id="rId6" w:tooltip="Motor electric" w:history="1">
        <w:r w:rsidRPr="00006F39">
          <w:rPr>
            <w:rStyle w:val="Hyperlink"/>
            <w:sz w:val="24"/>
            <w:szCs w:val="24"/>
            <w:lang w:val="fr-FR"/>
          </w:rPr>
          <w:t>motor electric</w:t>
        </w:r>
      </w:hyperlink>
      <w:r w:rsidRPr="00006F39">
        <w:rPr>
          <w:sz w:val="24"/>
          <w:szCs w:val="24"/>
          <w:lang w:val="fr-FR"/>
        </w:rPr>
        <w:t xml:space="preserve"> pas-cu-pas.</w:t>
      </w:r>
    </w:p>
    <w:p w:rsidR="005B086A" w:rsidRPr="00006F39" w:rsidRDefault="005B086A" w:rsidP="0081374B">
      <w:pPr>
        <w:pStyle w:val="Heading2"/>
        <w:rPr>
          <w:rStyle w:val="mw-headline"/>
          <w:b w:val="0"/>
          <w:bCs w:val="0"/>
          <w:i/>
          <w:iCs/>
          <w:sz w:val="24"/>
          <w:szCs w:val="24"/>
          <w:u w:val="single"/>
          <w:lang w:val="fr-FR"/>
        </w:rPr>
      </w:pPr>
      <w:r w:rsidRPr="00006F39">
        <w:rPr>
          <w:rStyle w:val="mw-headline"/>
          <w:b w:val="0"/>
          <w:bCs w:val="0"/>
          <w:i/>
          <w:iCs/>
          <w:sz w:val="24"/>
          <w:szCs w:val="24"/>
          <w:u w:val="single"/>
          <w:lang w:val="fr-FR"/>
        </w:rPr>
        <w:t>Funcţionare:</w:t>
      </w:r>
    </w:p>
    <w:p w:rsidR="005B086A" w:rsidRPr="00006F39" w:rsidRDefault="005B086A" w:rsidP="0081374B">
      <w:pPr>
        <w:pStyle w:val="Heading2"/>
        <w:rPr>
          <w:b w:val="0"/>
          <w:bCs w:val="0"/>
          <w:sz w:val="24"/>
          <w:szCs w:val="24"/>
          <w:lang w:val="pt-BR"/>
        </w:rPr>
      </w:pPr>
      <w:r w:rsidRPr="00006F39">
        <w:rPr>
          <w:b w:val="0"/>
          <w:bCs w:val="0"/>
          <w:sz w:val="24"/>
          <w:szCs w:val="24"/>
          <w:lang w:val="fr-FR"/>
        </w:rPr>
        <w:t xml:space="preserve">Fiecare platan are două feţe; feţele sunt divizate într-un număr de </w:t>
      </w:r>
      <w:hyperlink r:id="rId7" w:tooltip="Pistă — pagină inexistentă" w:history="1">
        <w:r w:rsidRPr="00006F39">
          <w:rPr>
            <w:rStyle w:val="Hyperlink"/>
            <w:b w:val="0"/>
            <w:bCs w:val="0"/>
            <w:sz w:val="24"/>
            <w:szCs w:val="24"/>
            <w:lang w:val="fr-FR"/>
          </w:rPr>
          <w:t>piste</w:t>
        </w:r>
      </w:hyperlink>
      <w:r w:rsidRPr="00006F39">
        <w:rPr>
          <w:b w:val="0"/>
          <w:bCs w:val="0"/>
          <w:sz w:val="24"/>
          <w:szCs w:val="24"/>
          <w:lang w:val="fr-FR"/>
        </w:rPr>
        <w:t xml:space="preserve"> circulare concentrice, fiecare pistă fiind la rândul ei divizată în sectoare. Platanele sunt astfel aranjate încât pista 0 de la platanul 1 să fie situată exact deasupra pistei 0 de la platanul 2 şi 3. Pentru a accesa o pistă oarecare pe unul din platane, braţul care susţine capetele (numit actuator) va muta capetele spre acea pistă. Deoarece această metodă necesită doar un singur mecanism de poziţionare, ea simplifică designul şi coboară preţul. </w:t>
      </w:r>
      <w:r w:rsidRPr="00006F39">
        <w:rPr>
          <w:b w:val="0"/>
          <w:bCs w:val="0"/>
          <w:sz w:val="24"/>
          <w:szCs w:val="24"/>
          <w:lang w:val="it-IT"/>
        </w:rPr>
        <w:t xml:space="preserve">Totuşi, pentru a accesa o singură pistă trebuiesc mutate toate capetele. De exemplu, pentru a citi date de pe pista 1 de pe platanul 1, apoi pista 50 pe platanul 3 si apoi iar pe pista 1 dar de pe al treilea platan, întregul braţ cu capete trebuie mutat de doua ori. (Eventual s-ar putea şi numai cu o singură mişcare, dacă pista 1 / platanul 1 şi pista 1 / platanul 3 se citesc simultan, şi abia apoi se sare la pista 50.) Pentru a muta un braţ trebuie un timp semnificativ, mult mai mare decât timpul de transfer al datelor. Pentru a minimiza mutările actuatorului trebuie împiedicată împrăştierea datelor pe mai multe piste. O metodă de a optimiza timpul de acces este ca un grup de date care sunt accesate secvenţial să fie scrise toate pe o singura pistă. Dacă datele nu încap pe o singură pistă, atunci se continuă scrierea pe un platan diferit, dar pe pista cu aceeaşi poziţie. Prin aceasta metodă braţul nu mai trebuie să-şi schimbe poziţia, ci doar trebuie să fie selectat capul de citire/scriere potrivit. </w:t>
      </w:r>
      <w:r w:rsidRPr="00006F39">
        <w:rPr>
          <w:b w:val="0"/>
          <w:bCs w:val="0"/>
          <w:sz w:val="24"/>
          <w:szCs w:val="24"/>
          <w:lang w:val="pt-BR"/>
        </w:rPr>
        <w:t>Selectarea capetelor se face electronic şi de aceea ea este mult mai rapidă decât mişcarea fizică a braţului cu capete între piste. În total braţul nu mai execută aşa multe mişcări.</w:t>
      </w:r>
    </w:p>
    <w:p w:rsidR="005B086A" w:rsidRPr="00006F39" w:rsidRDefault="005B086A" w:rsidP="009B7409">
      <w:pPr>
        <w:pStyle w:val="NormalWeb"/>
        <w:rPr>
          <w:lang w:val="pt-BR"/>
        </w:rPr>
      </w:pPr>
      <w:r w:rsidRPr="00006F39">
        <w:rPr>
          <w:lang w:val="pt-BR"/>
        </w:rPr>
        <w:t>Pentru a descrie multiplele platane suprapuse se mai foloseşte termenul de "cilindru". Un cilindru se referă la toate pistele care au acelaşi număr de pistă, dar care sunt localizate pe diferite platane.</w:t>
      </w:r>
    </w:p>
    <w:p w:rsidR="005B086A" w:rsidRPr="00006F39" w:rsidRDefault="005B086A" w:rsidP="009B7409">
      <w:pPr>
        <w:pStyle w:val="NormalWeb"/>
        <w:rPr>
          <w:i/>
          <w:iCs/>
          <w:u w:val="single"/>
          <w:lang w:val="pt-BR"/>
        </w:rPr>
      </w:pPr>
      <w:r w:rsidRPr="00006F39">
        <w:rPr>
          <w:i/>
          <w:iCs/>
          <w:u w:val="single"/>
          <w:lang w:val="pt-BR"/>
        </w:rPr>
        <w:t>Surse:</w:t>
      </w:r>
    </w:p>
    <w:p w:rsidR="005B086A" w:rsidRPr="00006F39" w:rsidRDefault="005B086A" w:rsidP="00B63A00">
      <w:pPr>
        <w:pStyle w:val="NormalWeb"/>
        <w:rPr>
          <w:lang w:val="pt-BR"/>
        </w:rPr>
      </w:pPr>
      <w:r w:rsidRPr="00006F39">
        <w:rPr>
          <w:lang w:val="pt-BR"/>
        </w:rPr>
        <w:t>Sursa -  power supply unit (PSU) asigura fiecarei componente din PC cantitatea exacta de current de care are nevoie pentru a functiona.</w:t>
      </w:r>
    </w:p>
    <w:p w:rsidR="005B086A" w:rsidRPr="00006F39" w:rsidRDefault="005B086A" w:rsidP="00B63A00">
      <w:pPr>
        <w:pStyle w:val="NormalWeb"/>
        <w:rPr>
          <w:lang w:val="pt-BR"/>
        </w:rPr>
      </w:pPr>
      <w:r w:rsidRPr="00006F39">
        <w:rPr>
          <w:lang w:val="pt-BR"/>
        </w:rPr>
        <w:t xml:space="preserve">       Sursele contin componente periculoase la atingere, de aceea ar trebui desfacute doare de personae calificate in acest domeniu.</w:t>
      </w:r>
    </w:p>
    <w:p w:rsidR="005B086A" w:rsidRPr="00006F39" w:rsidRDefault="005B086A" w:rsidP="00B63A00">
      <w:pPr>
        <w:pStyle w:val="NormalWeb"/>
        <w:rPr>
          <w:lang w:val="pt-BR"/>
        </w:rPr>
      </w:pPr>
      <w:r w:rsidRPr="00006F39">
        <w:rPr>
          <w:lang w:val="pt-BR"/>
        </w:rPr>
        <w:t xml:space="preserve"> Sursele obisnuite din calculatoare transforma curentul altfernativ de 110V sau 230V in diverse masuri de curent continuu, de regula 3,3V, 5V si 12V, necesare componentelor din PC.</w:t>
      </w:r>
    </w:p>
    <w:p w:rsidR="005B086A" w:rsidRPr="00006F39" w:rsidRDefault="005B086A" w:rsidP="00B63A00">
      <w:pPr>
        <w:pStyle w:val="NormalWeb"/>
        <w:rPr>
          <w:lang w:val="fr-FR"/>
        </w:rPr>
      </w:pPr>
      <w:r w:rsidRPr="00006F39">
        <w:rPr>
          <w:lang w:val="pt-BR"/>
        </w:rPr>
        <w:t xml:space="preserve">      </w:t>
      </w:r>
      <w:r w:rsidRPr="00006F39">
        <w:rPr>
          <w:lang w:val="fr-FR"/>
        </w:rPr>
        <w:t xml:space="preserve">Exista trei tipuri de surse: </w:t>
      </w:r>
    </w:p>
    <w:p w:rsidR="005B086A" w:rsidRPr="00006F39" w:rsidRDefault="005B086A" w:rsidP="00B63A00">
      <w:pPr>
        <w:pStyle w:val="NormalWeb"/>
        <w:rPr>
          <w:lang w:val="fr-FR"/>
        </w:rPr>
      </w:pPr>
      <w:r w:rsidRPr="00006F39">
        <w:rPr>
          <w:lang w:val="fr-FR"/>
        </w:rPr>
        <w:t xml:space="preserve">• AT Power Supply – la vechile PC-uri. </w:t>
      </w:r>
    </w:p>
    <w:p w:rsidR="005B086A" w:rsidRPr="00006F39" w:rsidRDefault="005B086A" w:rsidP="00B63A00">
      <w:pPr>
        <w:pStyle w:val="NormalWeb"/>
        <w:rPr>
          <w:lang w:val="fr-FR"/>
        </w:rPr>
      </w:pPr>
      <w:r w:rsidRPr="00006F39">
        <w:rPr>
          <w:lang w:val="fr-FR"/>
        </w:rPr>
        <w:t xml:space="preserve">• ATX Power Supply – cele mai folosite. </w:t>
      </w:r>
    </w:p>
    <w:p w:rsidR="005B086A" w:rsidRPr="00006F39" w:rsidRDefault="005B086A" w:rsidP="00B63A00">
      <w:pPr>
        <w:pStyle w:val="NormalWeb"/>
        <w:rPr>
          <w:lang w:val="fr-FR"/>
        </w:rPr>
      </w:pPr>
      <w:r w:rsidRPr="00006F39">
        <w:rPr>
          <w:lang w:val="fr-FR"/>
        </w:rPr>
        <w:lastRenderedPageBreak/>
        <w:t xml:space="preserve">• ATX-2 Power Supply – cele mai noi. </w:t>
      </w:r>
    </w:p>
    <w:p w:rsidR="005B086A" w:rsidRPr="00006F39" w:rsidRDefault="005B086A" w:rsidP="00B63A00">
      <w:pPr>
        <w:pStyle w:val="NormalWeb"/>
        <w:rPr>
          <w:lang w:val="fr-FR"/>
        </w:rPr>
      </w:pPr>
      <w:r w:rsidRPr="00006F39">
        <w:rPr>
          <w:lang w:val="fr-FR"/>
        </w:rPr>
        <w:t xml:space="preserve">      Voltajul produs de sursele AT/ATX/ATX-2 este: </w:t>
      </w:r>
    </w:p>
    <w:p w:rsidR="005B086A" w:rsidRPr="00006F39" w:rsidRDefault="005B086A" w:rsidP="00B63A00">
      <w:pPr>
        <w:pStyle w:val="NormalWeb"/>
      </w:pPr>
      <w:r w:rsidRPr="00006F39">
        <w:t xml:space="preserve">• +3.3 Volts DC (ATX/ATX-2) </w:t>
      </w:r>
    </w:p>
    <w:p w:rsidR="005B086A" w:rsidRPr="00006F39" w:rsidRDefault="005B086A" w:rsidP="00B63A00">
      <w:pPr>
        <w:pStyle w:val="NormalWeb"/>
      </w:pPr>
      <w:r w:rsidRPr="00006F39">
        <w:t xml:space="preserve">• +5 Volts DC (AT/ATX/ATX-2) </w:t>
      </w:r>
    </w:p>
    <w:p w:rsidR="005B086A" w:rsidRPr="00006F39" w:rsidRDefault="005B086A" w:rsidP="00B63A00">
      <w:pPr>
        <w:pStyle w:val="NormalWeb"/>
      </w:pPr>
      <w:r w:rsidRPr="00006F39">
        <w:t xml:space="preserve">• -5 Volts DC (AT/ATX/ATX-2) </w:t>
      </w:r>
    </w:p>
    <w:p w:rsidR="005B086A" w:rsidRPr="00006F39" w:rsidRDefault="005B086A" w:rsidP="00B63A00">
      <w:pPr>
        <w:pStyle w:val="NormalWeb"/>
      </w:pPr>
      <w:r w:rsidRPr="00006F39">
        <w:t xml:space="preserve">• +5 Volts DC Standby: • +5 Volts DC Standby (ATX/ATX-2) </w:t>
      </w:r>
    </w:p>
    <w:p w:rsidR="005B086A" w:rsidRPr="00006F39" w:rsidRDefault="005B086A" w:rsidP="00B63A00">
      <w:pPr>
        <w:pStyle w:val="NormalWeb"/>
      </w:pPr>
      <w:r w:rsidRPr="00006F39">
        <w:t xml:space="preserve">• +12 Volts DC (AT/ATX/ATX-2) </w:t>
      </w:r>
    </w:p>
    <w:p w:rsidR="005B086A" w:rsidRPr="00006F39" w:rsidRDefault="005B086A" w:rsidP="00B63A00">
      <w:pPr>
        <w:pStyle w:val="NormalWeb"/>
      </w:pPr>
      <w:r w:rsidRPr="00006F39">
        <w:t>• -12 Volts DC (AT/ATX/ATX-2)</w:t>
      </w:r>
    </w:p>
    <w:sectPr w:rsidR="005B086A" w:rsidRPr="00006F39" w:rsidSect="002137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62B46"/>
    <w:multiLevelType w:val="multilevel"/>
    <w:tmpl w:val="47EA431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429A"/>
    <w:rsid w:val="00006F39"/>
    <w:rsid w:val="0011098D"/>
    <w:rsid w:val="00153B86"/>
    <w:rsid w:val="00184C89"/>
    <w:rsid w:val="0021372F"/>
    <w:rsid w:val="005A188F"/>
    <w:rsid w:val="005B086A"/>
    <w:rsid w:val="005D2046"/>
    <w:rsid w:val="006A7E28"/>
    <w:rsid w:val="006E0D56"/>
    <w:rsid w:val="0081374B"/>
    <w:rsid w:val="00925594"/>
    <w:rsid w:val="009B5CC5"/>
    <w:rsid w:val="009B7409"/>
    <w:rsid w:val="00AA5842"/>
    <w:rsid w:val="00AF429A"/>
    <w:rsid w:val="00B63A00"/>
    <w:rsid w:val="00B95771"/>
    <w:rsid w:val="00D14C08"/>
    <w:rsid w:val="00DA72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72F"/>
    <w:pPr>
      <w:spacing w:after="200" w:line="276" w:lineRule="auto"/>
    </w:pPr>
    <w:rPr>
      <w:rFonts w:cs="Calibri"/>
      <w:sz w:val="22"/>
      <w:szCs w:val="22"/>
    </w:rPr>
  </w:style>
  <w:style w:type="paragraph" w:styleId="Heading2">
    <w:name w:val="heading 2"/>
    <w:basedOn w:val="Normal"/>
    <w:link w:val="Heading2Char"/>
    <w:uiPriority w:val="99"/>
    <w:qFormat/>
    <w:rsid w:val="009B74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B7409"/>
    <w:rPr>
      <w:rFonts w:ascii="Times New Roman" w:hAnsi="Times New Roman" w:cs="Times New Roman"/>
      <w:b/>
      <w:bCs/>
      <w:sz w:val="36"/>
      <w:szCs w:val="36"/>
    </w:rPr>
  </w:style>
  <w:style w:type="character" w:styleId="Emphasis">
    <w:name w:val="Emphasis"/>
    <w:basedOn w:val="DefaultParagraphFont"/>
    <w:uiPriority w:val="99"/>
    <w:qFormat/>
    <w:rsid w:val="00AF429A"/>
    <w:rPr>
      <w:b/>
      <w:bCs/>
    </w:rPr>
  </w:style>
  <w:style w:type="character" w:styleId="Strong">
    <w:name w:val="Strong"/>
    <w:basedOn w:val="DefaultParagraphFont"/>
    <w:uiPriority w:val="99"/>
    <w:qFormat/>
    <w:rsid w:val="005A188F"/>
    <w:rPr>
      <w:b/>
      <w:bCs/>
    </w:rPr>
  </w:style>
  <w:style w:type="character" w:styleId="Hyperlink">
    <w:name w:val="Hyperlink"/>
    <w:basedOn w:val="DefaultParagraphFont"/>
    <w:uiPriority w:val="99"/>
    <w:rsid w:val="009B7409"/>
    <w:rPr>
      <w:color w:val="0000FF"/>
      <w:u w:val="single"/>
    </w:rPr>
  </w:style>
  <w:style w:type="character" w:customStyle="1" w:styleId="mw-headline">
    <w:name w:val="mw-headline"/>
    <w:basedOn w:val="DefaultParagraphFont"/>
    <w:uiPriority w:val="99"/>
    <w:rsid w:val="009B7409"/>
  </w:style>
  <w:style w:type="paragraph" w:styleId="NormalWeb">
    <w:name w:val="Normal (Web)"/>
    <w:basedOn w:val="Normal"/>
    <w:uiPriority w:val="99"/>
    <w:rsid w:val="009B74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0066013">
      <w:marLeft w:val="0"/>
      <w:marRight w:val="0"/>
      <w:marTop w:val="0"/>
      <w:marBottom w:val="0"/>
      <w:divBdr>
        <w:top w:val="none" w:sz="0" w:space="0" w:color="auto"/>
        <w:left w:val="none" w:sz="0" w:space="0" w:color="auto"/>
        <w:bottom w:val="none" w:sz="0" w:space="0" w:color="auto"/>
        <w:right w:val="none" w:sz="0" w:space="0" w:color="auto"/>
      </w:divBdr>
      <w:divsChild>
        <w:div w:id="650066012">
          <w:marLeft w:val="0"/>
          <w:marRight w:val="0"/>
          <w:marTop w:val="101"/>
          <w:marBottom w:val="101"/>
          <w:divBdr>
            <w:top w:val="double" w:sz="6" w:space="0" w:color="666666"/>
            <w:left w:val="double" w:sz="6" w:space="10" w:color="666666"/>
            <w:bottom w:val="double" w:sz="6" w:space="10" w:color="666666"/>
            <w:right w:val="double" w:sz="6" w:space="10" w:color="666666"/>
          </w:divBdr>
          <w:divsChild>
            <w:div w:id="650066015">
              <w:marLeft w:val="0"/>
              <w:marRight w:val="0"/>
              <w:marTop w:val="0"/>
              <w:marBottom w:val="0"/>
              <w:divBdr>
                <w:top w:val="none" w:sz="0" w:space="0" w:color="auto"/>
                <w:left w:val="none" w:sz="0" w:space="0" w:color="auto"/>
                <w:bottom w:val="none" w:sz="0" w:space="0" w:color="auto"/>
                <w:right w:val="none" w:sz="0" w:space="0" w:color="auto"/>
              </w:divBdr>
              <w:divsChild>
                <w:div w:id="6500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wikipedia.org/w/index.php?title=Pist%C4%83&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wikipedia.org/wiki/Motor_electric" TargetMode="External"/><Relationship Id="rId5" Type="http://schemas.openxmlformats.org/officeDocument/2006/relationships/hyperlink" Target="http://www.computersales.ro/defs.php?despre=sat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Virtual PC</cp:lastModifiedBy>
  <cp:revision>3</cp:revision>
  <dcterms:created xsi:type="dcterms:W3CDTF">2010-03-03T09:21:00Z</dcterms:created>
  <dcterms:modified xsi:type="dcterms:W3CDTF">2010-03-19T12:56:00Z</dcterms:modified>
</cp:coreProperties>
</file>